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9E9C" w14:textId="77777777" w:rsidR="009947D9" w:rsidRDefault="009947D9" w:rsidP="009947D9">
      <w:pPr>
        <w:jc w:val="center"/>
        <w:rPr>
          <w:b/>
          <w:bCs/>
        </w:rPr>
      </w:pPr>
      <w:r>
        <w:rPr>
          <w:b/>
          <w:bCs/>
        </w:rPr>
        <w:t>Pharmacy Workforce Protection</w:t>
      </w:r>
    </w:p>
    <w:p w14:paraId="135375CE" w14:textId="77777777" w:rsidR="009947D9" w:rsidRDefault="009947D9" w:rsidP="009947D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Employee Education and Protection</w:t>
      </w:r>
    </w:p>
    <w:p w14:paraId="03DB287C" w14:textId="77777777" w:rsidR="009947D9" w:rsidRDefault="009947D9" w:rsidP="009947D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Standard Operating Procedures</w:t>
      </w:r>
    </w:p>
    <w:p w14:paraId="09ACC134" w14:textId="77777777" w:rsidR="009947D9" w:rsidRDefault="009947D9" w:rsidP="009947D9">
      <w:pPr>
        <w:rPr>
          <w:b/>
          <w:bCs/>
          <w:i/>
          <w:iCs/>
        </w:rPr>
      </w:pPr>
    </w:p>
    <w:p w14:paraId="437CA0CC" w14:textId="77777777" w:rsidR="009947D9" w:rsidRDefault="009947D9" w:rsidP="009947D9">
      <w:pPr>
        <w:ind w:left="1440" w:hanging="1440"/>
      </w:pPr>
      <w:r>
        <w:rPr>
          <w:b/>
          <w:bCs/>
        </w:rPr>
        <w:t>Purpose:</w:t>
      </w:r>
      <w:r>
        <w:tab/>
        <w:t>The purpose of this SOP is to develop policies and procedures to ensure our employees are safe while maintaining services to our patients and our communities</w:t>
      </w:r>
    </w:p>
    <w:p w14:paraId="1F319D72" w14:textId="77777777" w:rsidR="009947D9" w:rsidRDefault="009947D9" w:rsidP="009947D9">
      <w:pPr>
        <w:ind w:left="1440" w:hanging="1440"/>
      </w:pPr>
    </w:p>
    <w:p w14:paraId="4D71ECCA" w14:textId="77777777" w:rsidR="009947D9" w:rsidRDefault="009947D9" w:rsidP="00F76566">
      <w:pPr>
        <w:ind w:left="1440" w:hanging="1440"/>
      </w:pPr>
      <w:r>
        <w:rPr>
          <w:b/>
          <w:bCs/>
        </w:rPr>
        <w:t xml:space="preserve">Goal: </w:t>
      </w:r>
      <w:r>
        <w:rPr>
          <w:b/>
          <w:bCs/>
        </w:rPr>
        <w:tab/>
      </w:r>
      <w:r>
        <w:t>Minimizing employee exposure to COVID-19</w:t>
      </w:r>
    </w:p>
    <w:p w14:paraId="2695DB13" w14:textId="77777777" w:rsidR="009947D9" w:rsidRDefault="009947D9" w:rsidP="009947D9">
      <w:pPr>
        <w:ind w:left="2160" w:hanging="1440"/>
      </w:pPr>
    </w:p>
    <w:p w14:paraId="5E022BA3" w14:textId="77777777" w:rsidR="009947D9" w:rsidRDefault="009947D9" w:rsidP="00F76566">
      <w:pPr>
        <w:ind w:left="1440" w:hanging="1440"/>
        <w:rPr>
          <w:b/>
          <w:bCs/>
        </w:rPr>
      </w:pPr>
      <w:r>
        <w:rPr>
          <w:b/>
          <w:bCs/>
        </w:rPr>
        <w:t>Process:</w:t>
      </w:r>
    </w:p>
    <w:p w14:paraId="1450EDD9" w14:textId="77777777" w:rsidR="009947D9" w:rsidRPr="009947D9" w:rsidRDefault="009947D9" w:rsidP="00F76566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>
        <w:rPr>
          <w:b/>
          <w:bCs/>
          <w:i/>
          <w:iCs/>
        </w:rPr>
        <w:t>Closing pharmacy lobby, if possible, and limiting medication access to delivery to home, curbside, or drive through</w:t>
      </w:r>
    </w:p>
    <w:p w14:paraId="7FC16B4E" w14:textId="77777777" w:rsidR="009947D9" w:rsidRPr="009947D9" w:rsidRDefault="009947D9" w:rsidP="00F76566">
      <w:pPr>
        <w:pStyle w:val="ListParagraph"/>
        <w:numPr>
          <w:ilvl w:val="1"/>
          <w:numId w:val="2"/>
        </w:numPr>
        <w:ind w:left="1440"/>
        <w:rPr>
          <w:b/>
          <w:bCs/>
        </w:rPr>
      </w:pPr>
      <w:r>
        <w:t>Post appropriate signage to inform public</w:t>
      </w:r>
    </w:p>
    <w:p w14:paraId="3A3E887F" w14:textId="77777777" w:rsidR="009947D9" w:rsidRPr="009947D9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Multiple strategies have been employed to help patients know what to do</w:t>
      </w:r>
    </w:p>
    <w:p w14:paraId="0C073F0A" w14:textId="77777777" w:rsidR="009947D9" w:rsidRPr="009947D9" w:rsidRDefault="009947D9" w:rsidP="00F76566">
      <w:pPr>
        <w:pStyle w:val="ListParagraph"/>
        <w:numPr>
          <w:ilvl w:val="3"/>
          <w:numId w:val="2"/>
        </w:numPr>
        <w:ind w:left="2880"/>
        <w:rPr>
          <w:b/>
          <w:bCs/>
        </w:rPr>
      </w:pPr>
      <w:r>
        <w:t>Pharmacy phone number on sign and patients instructed to phone from inside their cars what they need</w:t>
      </w:r>
    </w:p>
    <w:p w14:paraId="0D0A2061" w14:textId="77777777" w:rsidR="009947D9" w:rsidRPr="009947D9" w:rsidRDefault="009947D9" w:rsidP="00F76566">
      <w:pPr>
        <w:pStyle w:val="ListParagraph"/>
        <w:numPr>
          <w:ilvl w:val="3"/>
          <w:numId w:val="2"/>
        </w:numPr>
        <w:ind w:left="2880"/>
        <w:rPr>
          <w:b/>
          <w:bCs/>
        </w:rPr>
      </w:pPr>
      <w:r>
        <w:t>Pharmacy has staff at door meeting patient on the outside to get patient request, ask them to wait in car, then meet them back at car with completed request</w:t>
      </w:r>
    </w:p>
    <w:p w14:paraId="5888D020" w14:textId="77777777" w:rsidR="009947D9" w:rsidRPr="009947D9" w:rsidRDefault="009947D9" w:rsidP="00F76566">
      <w:pPr>
        <w:pStyle w:val="ListParagraph"/>
        <w:numPr>
          <w:ilvl w:val="1"/>
          <w:numId w:val="2"/>
        </w:numPr>
        <w:ind w:left="1440"/>
        <w:rPr>
          <w:b/>
          <w:bCs/>
        </w:rPr>
      </w:pPr>
      <w:r>
        <w:t xml:space="preserve"> Staff should use appropriate precautions during patient encounters</w:t>
      </w:r>
    </w:p>
    <w:p w14:paraId="13A53FE2" w14:textId="77777777" w:rsidR="009947D9" w:rsidRPr="009947D9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Wear appropriate PPE as needed and appropriate (e.g. mask, gloves, eye protection)</w:t>
      </w:r>
    </w:p>
    <w:p w14:paraId="459075ED" w14:textId="77777777" w:rsidR="009947D9" w:rsidRPr="009947D9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Leave bags on trunk or hood of care</w:t>
      </w:r>
    </w:p>
    <w:p w14:paraId="5208E11C" w14:textId="77777777" w:rsidR="009947D9" w:rsidRPr="009947D9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For patient signature if needed, pharmacy signs as per COVID-19 protocol. If signature is needed, sanitize pens after each use.</w:t>
      </w:r>
    </w:p>
    <w:p w14:paraId="39B0CB1C" w14:textId="77777777" w:rsidR="009947D9" w:rsidRPr="009947D9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Ask patient consent for pharmacist/technician to sign credit card receipts/counseling attestation.</w:t>
      </w:r>
    </w:p>
    <w:p w14:paraId="318CD7E5" w14:textId="55261B33" w:rsidR="00AB188E" w:rsidRPr="00F76566" w:rsidRDefault="009947D9" w:rsidP="00F76566">
      <w:pPr>
        <w:pStyle w:val="ListParagraph"/>
        <w:numPr>
          <w:ilvl w:val="2"/>
          <w:numId w:val="2"/>
        </w:numPr>
        <w:ind w:left="2160"/>
        <w:rPr>
          <w:b/>
          <w:bCs/>
        </w:rPr>
      </w:pPr>
      <w:r>
        <w:t>If possible, minimize cash or check payments.  Best is to have patient call in with their credit card information.</w:t>
      </w:r>
    </w:p>
    <w:p w14:paraId="434D92D6" w14:textId="77777777" w:rsidR="00AB188E" w:rsidRPr="00AB188E" w:rsidRDefault="00AB188E" w:rsidP="00F76566">
      <w:pPr>
        <w:rPr>
          <w:b/>
          <w:bCs/>
        </w:rPr>
      </w:pPr>
    </w:p>
    <w:p w14:paraId="3DFA2C2B" w14:textId="77777777" w:rsidR="009947D9" w:rsidRPr="009947D9" w:rsidRDefault="009947D9" w:rsidP="00F76566">
      <w:pPr>
        <w:pStyle w:val="ListParagraph"/>
        <w:numPr>
          <w:ilvl w:val="0"/>
          <w:numId w:val="2"/>
        </w:numPr>
        <w:ind w:left="720"/>
        <w:rPr>
          <w:b/>
          <w:bCs/>
          <w:i/>
          <w:iCs/>
        </w:rPr>
      </w:pPr>
      <w:r w:rsidRPr="009947D9">
        <w:rPr>
          <w:b/>
          <w:bCs/>
          <w:i/>
          <w:iCs/>
        </w:rPr>
        <w:t>Personal sanitation</w:t>
      </w:r>
    </w:p>
    <w:p w14:paraId="417D4656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Wash hand as soon as get to work</w:t>
      </w:r>
    </w:p>
    <w:p w14:paraId="7E002D7A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Do not touch any equipment or workstations until hands are washed)</w:t>
      </w:r>
    </w:p>
    <w:p w14:paraId="67DD9229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Frequent hand washing with soap and water (most effective) or alcohol-based hand sanitizer (at least 60%) including after eating</w:t>
      </w:r>
    </w:p>
    <w:p w14:paraId="3A3D1E04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Avoid touching hand, mouth, eyes with unwashed hands</w:t>
      </w:r>
    </w:p>
    <w:p w14:paraId="55B5413D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Use disposable gloves whenever handling medications (be prudent with supplies and including sanitizing gloves regularly)</w:t>
      </w:r>
    </w:p>
    <w:p w14:paraId="2594AD6F" w14:textId="77777777" w:rsidR="009947D9" w:rsidRDefault="009947D9" w:rsidP="00F76566">
      <w:pPr>
        <w:pStyle w:val="ListParagraph"/>
        <w:numPr>
          <w:ilvl w:val="1"/>
          <w:numId w:val="2"/>
        </w:numPr>
        <w:ind w:left="1440" w:right="-180"/>
      </w:pPr>
      <w:r>
        <w:t>Follow respiratory etiquette including covering coughs and sneezes</w:t>
      </w:r>
    </w:p>
    <w:p w14:paraId="53CE40DB" w14:textId="50BE5848" w:rsidR="009947D9" w:rsidRDefault="009947D9" w:rsidP="00F76566">
      <w:pPr>
        <w:pStyle w:val="ListParagraph"/>
        <w:numPr>
          <w:ilvl w:val="1"/>
          <w:numId w:val="2"/>
        </w:numPr>
        <w:ind w:left="1440" w:right="-180"/>
      </w:pPr>
      <w:r>
        <w:t>Sanitize hands/gloves between customers</w:t>
      </w:r>
    </w:p>
    <w:p w14:paraId="314D9F4B" w14:textId="31EE4F8A" w:rsidR="00F76566" w:rsidRDefault="00F76566" w:rsidP="00F76566">
      <w:pPr>
        <w:pStyle w:val="ListParagraph"/>
        <w:ind w:left="1440" w:right="-180"/>
      </w:pPr>
    </w:p>
    <w:p w14:paraId="1E6E3D12" w14:textId="77777777" w:rsidR="00F76566" w:rsidRDefault="00F76566" w:rsidP="00F76566">
      <w:pPr>
        <w:pStyle w:val="ListParagraph"/>
        <w:ind w:left="1440" w:right="-180"/>
      </w:pPr>
    </w:p>
    <w:p w14:paraId="2A9B00FB" w14:textId="77777777" w:rsidR="009947D9" w:rsidRPr="009947D9" w:rsidRDefault="009947D9" w:rsidP="00F76566">
      <w:pPr>
        <w:pStyle w:val="ListParagraph"/>
        <w:numPr>
          <w:ilvl w:val="0"/>
          <w:numId w:val="2"/>
        </w:numPr>
        <w:ind w:left="720"/>
        <w:rPr>
          <w:b/>
          <w:bCs/>
          <w:i/>
          <w:iCs/>
        </w:rPr>
      </w:pPr>
      <w:r w:rsidRPr="009947D9">
        <w:rPr>
          <w:b/>
          <w:bCs/>
          <w:i/>
          <w:iCs/>
        </w:rPr>
        <w:lastRenderedPageBreak/>
        <w:t>Workstation</w:t>
      </w:r>
      <w:r>
        <w:rPr>
          <w:b/>
          <w:bCs/>
          <w:i/>
          <w:iCs/>
        </w:rPr>
        <w:t>s</w:t>
      </w:r>
      <w:r w:rsidRPr="009947D9">
        <w:rPr>
          <w:b/>
          <w:bCs/>
          <w:i/>
          <w:iCs/>
        </w:rPr>
        <w:t xml:space="preserve"> sanitation</w:t>
      </w:r>
    </w:p>
    <w:p w14:paraId="1781547C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Clean workstation at beginning and end of shifts</w:t>
      </w:r>
    </w:p>
    <w:p w14:paraId="5792CE78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Discourage staff from using other worker’s phones, desks, workstations, or other equipment if possible</w:t>
      </w:r>
    </w:p>
    <w:p w14:paraId="3607BEFD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 xml:space="preserve">Food consumption not permitted at workstation.  </w:t>
      </w:r>
    </w:p>
    <w:p w14:paraId="6236D13E" w14:textId="09E4D19F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Drinks are allowed at workstation, but with precautions</w:t>
      </w:r>
    </w:p>
    <w:p w14:paraId="2A4A7E48" w14:textId="77777777" w:rsidR="00F76566" w:rsidRDefault="00F76566" w:rsidP="00F76566">
      <w:pPr>
        <w:pStyle w:val="ListParagraph"/>
        <w:ind w:left="1440"/>
      </w:pPr>
    </w:p>
    <w:p w14:paraId="6C060F7D" w14:textId="77777777" w:rsidR="009947D9" w:rsidRPr="009947D9" w:rsidRDefault="009947D9" w:rsidP="00F76566">
      <w:pPr>
        <w:pStyle w:val="ListParagraph"/>
        <w:numPr>
          <w:ilvl w:val="0"/>
          <w:numId w:val="2"/>
        </w:numPr>
        <w:ind w:left="720"/>
      </w:pPr>
      <w:r>
        <w:rPr>
          <w:b/>
          <w:bCs/>
          <w:i/>
          <w:iCs/>
        </w:rPr>
        <w:t>General sanitation</w:t>
      </w:r>
    </w:p>
    <w:p w14:paraId="3F8D11B1" w14:textId="08654452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Regularly disinfect (e.g. every hour on the hour) all surfaces including door handles window latches, computer hardware countertops, phones, and all commonly touched surface with 70% IPA</w:t>
      </w:r>
    </w:p>
    <w:p w14:paraId="21EC80B4" w14:textId="2DC861D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Use gloves for handling payment information at cash register</w:t>
      </w:r>
    </w:p>
    <w:p w14:paraId="7B5E40B4" w14:textId="77777777" w:rsidR="00F76566" w:rsidRDefault="00F76566" w:rsidP="00F76566">
      <w:pPr>
        <w:pStyle w:val="ListParagraph"/>
        <w:ind w:left="1440"/>
      </w:pPr>
    </w:p>
    <w:p w14:paraId="09124539" w14:textId="0629B083" w:rsidR="009947D9" w:rsidRPr="009947D9" w:rsidRDefault="009947D9" w:rsidP="00F76566">
      <w:pPr>
        <w:pStyle w:val="ListParagraph"/>
        <w:numPr>
          <w:ilvl w:val="0"/>
          <w:numId w:val="2"/>
        </w:numPr>
        <w:ind w:left="720"/>
      </w:pPr>
      <w:r>
        <w:rPr>
          <w:b/>
          <w:bCs/>
          <w:i/>
          <w:iCs/>
        </w:rPr>
        <w:t>Handling materials coming from outside the pharmacy</w:t>
      </w:r>
    </w:p>
    <w:p w14:paraId="1CF6484B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Do not accept old Rx bottles—patient needs to either read Rx number or inform staff of medications needed</w:t>
      </w:r>
    </w:p>
    <w:p w14:paraId="2F401BA5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Do not accept any drug returns during this time</w:t>
      </w:r>
    </w:p>
    <w:p w14:paraId="49715DD6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Utilize e-Scribe, faxed prescriptions, or verbal orders whenever possible</w:t>
      </w:r>
    </w:p>
    <w:p w14:paraId="1D29ACDE" w14:textId="77777777" w:rsidR="009947D9" w:rsidRDefault="009947D9" w:rsidP="00F76566">
      <w:pPr>
        <w:pStyle w:val="ListParagraph"/>
        <w:numPr>
          <w:ilvl w:val="1"/>
          <w:numId w:val="2"/>
        </w:numPr>
        <w:ind w:left="1440"/>
      </w:pPr>
      <w:r>
        <w:t>Use gloves whenever handling anything that comes from the outside</w:t>
      </w:r>
    </w:p>
    <w:p w14:paraId="62D9771F" w14:textId="77777777" w:rsidR="009947D9" w:rsidRDefault="009947D9" w:rsidP="00F76566">
      <w:pPr>
        <w:pStyle w:val="ListParagraph"/>
        <w:numPr>
          <w:ilvl w:val="2"/>
          <w:numId w:val="2"/>
        </w:numPr>
        <w:ind w:left="2160"/>
      </w:pPr>
      <w:r>
        <w:t>Either change or sanitize gloves regularly</w:t>
      </w:r>
    </w:p>
    <w:p w14:paraId="4BBBBC20" w14:textId="77777777" w:rsidR="009947D9" w:rsidRDefault="009947D9" w:rsidP="009947D9"/>
    <w:p w14:paraId="7C2CE59F" w14:textId="77777777" w:rsidR="009947D9" w:rsidRDefault="009947D9" w:rsidP="009947D9">
      <w:pPr>
        <w:pStyle w:val="ListParagraph"/>
        <w:ind w:left="2160"/>
      </w:pPr>
    </w:p>
    <w:p w14:paraId="61720856" w14:textId="77777777" w:rsidR="009947D9" w:rsidRPr="009947D9" w:rsidRDefault="009947D9" w:rsidP="009947D9">
      <w:pPr>
        <w:pStyle w:val="ListParagraph"/>
        <w:ind w:left="2880"/>
      </w:pPr>
    </w:p>
    <w:p w14:paraId="6EB6A395" w14:textId="77777777" w:rsidR="009947D9" w:rsidRDefault="009947D9" w:rsidP="009947D9">
      <w:pPr>
        <w:ind w:left="2160" w:hanging="1440"/>
        <w:rPr>
          <w:b/>
          <w:bCs/>
        </w:rPr>
      </w:pPr>
    </w:p>
    <w:p w14:paraId="6FAE6AE2" w14:textId="77777777" w:rsidR="009947D9" w:rsidRPr="009947D9" w:rsidRDefault="009947D9" w:rsidP="009947D9"/>
    <w:sectPr w:rsidR="009947D9" w:rsidRPr="009947D9" w:rsidSect="00F26A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F5B1" w14:textId="77777777" w:rsidR="00CB1DC3" w:rsidRDefault="00CB1DC3" w:rsidP="00CB1DC3">
      <w:r>
        <w:separator/>
      </w:r>
    </w:p>
  </w:endnote>
  <w:endnote w:type="continuationSeparator" w:id="0">
    <w:p w14:paraId="44671F21" w14:textId="77777777" w:rsidR="00CB1DC3" w:rsidRDefault="00CB1DC3" w:rsidP="00C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A5E0" w14:textId="77777777" w:rsidR="00CB1DC3" w:rsidRDefault="00CB1DC3" w:rsidP="00CB1DC3">
      <w:r>
        <w:separator/>
      </w:r>
    </w:p>
  </w:footnote>
  <w:footnote w:type="continuationSeparator" w:id="0">
    <w:p w14:paraId="3E47DEA6" w14:textId="77777777" w:rsidR="00CB1DC3" w:rsidRDefault="00CB1DC3" w:rsidP="00CB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98BB" w14:textId="53C90B8C" w:rsidR="00CB1DC3" w:rsidRDefault="00CB1DC3">
    <w:pPr>
      <w:pStyle w:val="Header"/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CCCEAD" wp14:editId="6338B2B1">
          <wp:simplePos x="0" y="0"/>
          <wp:positionH relativeFrom="column">
            <wp:posOffset>1977390</wp:posOffset>
          </wp:positionH>
          <wp:positionV relativeFrom="paragraph">
            <wp:posOffset>-354330</wp:posOffset>
          </wp:positionV>
          <wp:extent cx="1977390" cy="714259"/>
          <wp:effectExtent l="0" t="0" r="381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2 at 11.08.2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7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061"/>
    <w:multiLevelType w:val="hybridMultilevel"/>
    <w:tmpl w:val="731E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CD9"/>
    <w:multiLevelType w:val="hybridMultilevel"/>
    <w:tmpl w:val="E37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93"/>
    <w:multiLevelType w:val="hybridMultilevel"/>
    <w:tmpl w:val="32E6E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9"/>
    <w:rsid w:val="00710F14"/>
    <w:rsid w:val="009947D9"/>
    <w:rsid w:val="00A058FD"/>
    <w:rsid w:val="00AB188E"/>
    <w:rsid w:val="00B52E5C"/>
    <w:rsid w:val="00BE08A7"/>
    <w:rsid w:val="00CB1DC3"/>
    <w:rsid w:val="00F26AA0"/>
    <w:rsid w:val="00F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558C5"/>
  <w14:defaultImageDpi w14:val="32767"/>
  <w15:chartTrackingRefBased/>
  <w15:docId w15:val="{B757436E-F24C-0446-A1F0-4ECE89A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C3"/>
  </w:style>
  <w:style w:type="paragraph" w:styleId="Footer">
    <w:name w:val="footer"/>
    <w:basedOn w:val="Normal"/>
    <w:link w:val="FooterChar"/>
    <w:uiPriority w:val="99"/>
    <w:unhideWhenUsed/>
    <w:rsid w:val="00CB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P. McDonough</dc:creator>
  <cp:keywords/>
  <dc:description/>
  <cp:lastModifiedBy>Cody Clifton</cp:lastModifiedBy>
  <cp:revision>5</cp:revision>
  <dcterms:created xsi:type="dcterms:W3CDTF">2020-03-21T19:37:00Z</dcterms:created>
  <dcterms:modified xsi:type="dcterms:W3CDTF">2020-03-22T18:11:00Z</dcterms:modified>
</cp:coreProperties>
</file>